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F" w:rsidRPr="00886604" w:rsidRDefault="00B6311F" w:rsidP="00B6311F">
      <w:pPr>
        <w:spacing w:after="0" w:line="240" w:lineRule="auto"/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76FE5537" wp14:editId="16180A21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F" w:rsidRPr="00886604" w:rsidRDefault="00B6311F" w:rsidP="00B6311F">
      <w:pPr>
        <w:spacing w:after="0" w:line="240" w:lineRule="auto"/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</w:p>
    <w:p w:rsidR="00B6311F" w:rsidRPr="00886604" w:rsidRDefault="00B6311F" w:rsidP="00B6311F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ISTITUTO STATALE COMPRENSIVO N. 1</w:t>
      </w:r>
    </w:p>
    <w:p w:rsidR="00B6311F" w:rsidRPr="00886604" w:rsidRDefault="00B6311F" w:rsidP="00B6311F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Scuola dell’Infanzia – Primaria e Secondaria di 1° grado</w:t>
      </w:r>
    </w:p>
    <w:p w:rsidR="00B6311F" w:rsidRPr="00886604" w:rsidRDefault="00B6311F" w:rsidP="00B6311F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, 23 – 40133 – Bologna  C.M. boic808009</w:t>
      </w:r>
    </w:p>
    <w:p w:rsidR="00B6311F" w:rsidRPr="00886604" w:rsidRDefault="00B6311F" w:rsidP="00B6311F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Tel. 051/56 84 84 – 051/6193303 -  Fax 051/568585  C.F. 91153320378</w:t>
      </w:r>
    </w:p>
    <w:p w:rsidR="00B6311F" w:rsidRPr="00886604" w:rsidRDefault="00B6311F" w:rsidP="00B6311F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sz w:val="18"/>
          <w:szCs w:val="18"/>
          <w:lang w:eastAsia="it-IT"/>
        </w:rPr>
        <w:t>e-ma</w:t>
      </w:r>
      <w:r w:rsidRPr="0088660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eastAsia="it-IT"/>
        </w:rPr>
        <w:t>boic808009@istruzione.it</w:t>
      </w:r>
      <w:r w:rsidRPr="00886604">
        <w:rPr>
          <w:rFonts w:ascii="Helvetica" w:eastAsia="Times New Roman" w:hAnsi="Helvetica" w:cs="Times New Roman"/>
          <w:sz w:val="18"/>
          <w:szCs w:val="18"/>
          <w:u w:val="single"/>
          <w:lang w:eastAsia="it-IT"/>
        </w:rPr>
        <w:t xml:space="preserve"> </w:t>
      </w:r>
      <w:hyperlink r:id="rId6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boic808009@pec.istruzione.it</w:t>
        </w:r>
      </w:hyperlink>
    </w:p>
    <w:p w:rsidR="00BD7987" w:rsidRDefault="00BD7987"/>
    <w:p w:rsidR="00B6311F" w:rsidRPr="00B6311F" w:rsidRDefault="00B6311F" w:rsidP="00B6311F">
      <w:pPr>
        <w:jc w:val="center"/>
        <w:rPr>
          <w:sz w:val="36"/>
          <w:szCs w:val="36"/>
        </w:rPr>
      </w:pPr>
      <w:r>
        <w:rPr>
          <w:sz w:val="36"/>
          <w:szCs w:val="36"/>
        </w:rPr>
        <w:t>GLI UFFICI DI SEGRETERIA SONO APERTI AL PUBBLICO NEI SEGUENTI GIORNI</w:t>
      </w:r>
    </w:p>
    <w:p w:rsidR="00B6311F" w:rsidRDefault="00B6311F" w:rsidP="00B6311F">
      <w:pPr>
        <w:jc w:val="center"/>
      </w:pPr>
    </w:p>
    <w:p w:rsidR="00B6311F" w:rsidRDefault="00B6311F"/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111"/>
        <w:gridCol w:w="3131"/>
        <w:gridCol w:w="2256"/>
      </w:tblGrid>
      <w:tr w:rsidR="00B6311F" w:rsidTr="00B6311F">
        <w:tc>
          <w:tcPr>
            <w:tcW w:w="411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LUNEDI’ – MERCOLEDI’ – VENERDI’</w:t>
            </w:r>
          </w:p>
        </w:tc>
        <w:tc>
          <w:tcPr>
            <w:tcW w:w="313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11,30</w:t>
            </w:r>
          </w:p>
        </w:tc>
        <w:tc>
          <w:tcPr>
            <w:tcW w:w="2256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13,30</w:t>
            </w:r>
          </w:p>
        </w:tc>
      </w:tr>
      <w:tr w:rsidR="00B6311F" w:rsidTr="00B6311F">
        <w:tc>
          <w:tcPr>
            <w:tcW w:w="411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MARTEDI’ - GIOVEDI</w:t>
            </w:r>
          </w:p>
        </w:tc>
        <w:tc>
          <w:tcPr>
            <w:tcW w:w="313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15,00</w:t>
            </w:r>
          </w:p>
        </w:tc>
        <w:tc>
          <w:tcPr>
            <w:tcW w:w="2256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17,00</w:t>
            </w:r>
          </w:p>
        </w:tc>
      </w:tr>
      <w:tr w:rsidR="00B6311F" w:rsidTr="00B6311F">
        <w:tc>
          <w:tcPr>
            <w:tcW w:w="411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SABATO</w:t>
            </w:r>
          </w:p>
        </w:tc>
        <w:tc>
          <w:tcPr>
            <w:tcW w:w="3131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11,00</w:t>
            </w:r>
          </w:p>
        </w:tc>
        <w:tc>
          <w:tcPr>
            <w:tcW w:w="2256" w:type="dxa"/>
          </w:tcPr>
          <w:p w:rsidR="00B6311F" w:rsidRPr="00B6311F" w:rsidRDefault="00B6311F" w:rsidP="00B6311F">
            <w:pPr>
              <w:jc w:val="center"/>
              <w:rPr>
                <w:sz w:val="36"/>
                <w:szCs w:val="36"/>
              </w:rPr>
            </w:pPr>
            <w:r w:rsidRPr="00B6311F">
              <w:rPr>
                <w:sz w:val="36"/>
                <w:szCs w:val="36"/>
              </w:rPr>
              <w:t>13,00</w:t>
            </w:r>
          </w:p>
        </w:tc>
      </w:tr>
    </w:tbl>
    <w:p w:rsidR="00B6311F" w:rsidRDefault="00B6311F"/>
    <w:p w:rsidR="00393AB7" w:rsidRDefault="00393AB7" w:rsidP="00393AB7">
      <w:pPr>
        <w:tabs>
          <w:tab w:val="left" w:pos="7800"/>
          <w:tab w:val="left" w:pos="8160"/>
          <w:tab w:val="left" w:pos="10560"/>
        </w:tabs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</w:p>
    <w:p w:rsidR="00393AB7" w:rsidRDefault="00393AB7" w:rsidP="0039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  <w:t>Il Dirigente Scolastico</w:t>
      </w:r>
    </w:p>
    <w:p w:rsidR="00393AB7" w:rsidRDefault="00653856" w:rsidP="00393A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  <w:t>Dott.ssa. Gobbi Margherita</w:t>
      </w:r>
      <w:bookmarkStart w:id="0" w:name="_GoBack"/>
      <w:bookmarkEnd w:id="0"/>
    </w:p>
    <w:p w:rsidR="00393AB7" w:rsidRDefault="00393AB7" w:rsidP="00393AB7">
      <w:pPr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</w:pPr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Firma autografa sostituita a mezzo stampa ai sensi</w:t>
      </w:r>
    </w:p>
    <w:p w:rsidR="00393AB7" w:rsidRDefault="00393AB7" w:rsidP="00393AB7"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e per gli effetti dell’art. 3, c. 2 </w:t>
      </w:r>
      <w:proofErr w:type="spellStart"/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>D.Lgs</w:t>
      </w:r>
      <w:proofErr w:type="spellEnd"/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n. 39/</w:t>
      </w:r>
    </w:p>
    <w:p w:rsidR="00393AB7" w:rsidRDefault="00393AB7"/>
    <w:sectPr w:rsidR="00393AB7" w:rsidSect="0023558F"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B"/>
    <w:rsid w:val="000A582B"/>
    <w:rsid w:val="0023558F"/>
    <w:rsid w:val="002831A8"/>
    <w:rsid w:val="00393AB7"/>
    <w:rsid w:val="00653856"/>
    <w:rsid w:val="00B01A01"/>
    <w:rsid w:val="00B6311F"/>
    <w:rsid w:val="00BD798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ic808009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</dc:creator>
  <cp:lastModifiedBy>Infomove</cp:lastModifiedBy>
  <cp:revision>2</cp:revision>
  <cp:lastPrinted>2018-09-17T06:20:00Z</cp:lastPrinted>
  <dcterms:created xsi:type="dcterms:W3CDTF">2018-09-18T06:57:00Z</dcterms:created>
  <dcterms:modified xsi:type="dcterms:W3CDTF">2018-09-18T06:57:00Z</dcterms:modified>
</cp:coreProperties>
</file>